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B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Рекомендована література</w:t>
      </w:r>
    </w:p>
    <w:p w:rsidR="00F0350E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350E" w:rsidRPr="0015320B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15320B" w:rsidRPr="0015320B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\</w:t>
      </w:r>
    </w:p>
    <w:p w:rsidR="0015320B" w:rsidRPr="00F0709F" w:rsidRDefault="0015320B" w:rsidP="00F0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«</w:t>
      </w:r>
      <w:r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Виборча кампанія її суть та складові.Підготовка виборчої кампанії. Ресурси виборчої кампанії</w:t>
      </w:r>
      <w:r w:rsidR="00F03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F0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20B" w:rsidRPr="00F0709F" w:rsidRDefault="0015320B" w:rsidP="00F0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Політичні технології. Виборчий процес,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296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300</w:t>
      </w:r>
      <w:r w:rsidRPr="00F0709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Як стати популярним, перемогти на виборах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утриматись на пол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тичному 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мпі.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іопсихологія і технологія політичної боротьби.- К., 1993, Розділ 4. Підготовка до виборів, с. 67-87, Розділ 5. Виборча кампанія, с. 87-99.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Бучин М.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Ресурси виборчої кампанії та особливості їх використання в Україні.- Львів, 2009, Розділ 1. Ресурси виборчої кампанії як елемент виборчого процесу, с. 6-55.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Основи політико-психологічних передвиборчих і виборчих технологій // http:// www.nbuv.gov.ua/portal/soc_gum/ppp/2008_8/02%20%20Variy.html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Сучасні підходи і принципи організації та проведення передвиборчих і виборчих кампаній, с. 10-18., Організаційно-структурні основи передвиборних і виборчих кампаній, с. 233-241, Ресурси кампанії, с. 258-264.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Гришин Н.В.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Основы проведения избирательных кампаний.- М., 2003. </w:t>
      </w:r>
    </w:p>
    <w:p w:rsidR="0015320B" w:rsidRPr="00F0709F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 1998, Избирательная кампания, с. 11-25. </w:t>
      </w:r>
    </w:p>
    <w:p w:rsidR="0015320B" w:rsidRPr="00F0709F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Избирательная кампания. Вып. 1-5.-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Как победить на выборах: методическое пособие по организации избирательных кампаний. Кн. 1-5.-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Кудинов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Методические рекомендации по организации и проведению избирательных кампаний в регионах.-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Финансы избирательной кампании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Война по правилам и без… Технологии изготовления предвыборных миражей.- М., 2003,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99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-1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Матвейчев О.А.,Новиков В. Ю.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Предвыборная кампания: практика против теории.- Екатеринбург,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б. статей.- М., 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Общая и прикладная политология: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Пойченко А.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Політика: теорія і технології діяльності.- 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ед. В. И. Жукова, А. В. Карпова, Л. Г. Лаптева, О. Ф. Шаброва.- М., 2004, Принципы, модели и технологии избирательных кампаний, с. 760-774.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ед. Ю. С. Коноплина, А. А. Чемшита, А. С. Каневского.- М.,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Соловьев А. И. Политология. Политическая теория. Политические технологи.- М.,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вт. колект. В. В. Лісничий.- К., 2004, Стратегія використання ресурсної бази та послідовності дій, с. 87-91, Вдалий старт та переможний фініш, с. 123-134.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Хімченко О.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Політичні партії і виборчий процес в умовах розбудови демократичного суспільства: Навчальний посібник.- К., 2006, Передвиборчі кампанії, , с. 101-133.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lastRenderedPageBreak/>
        <w:t>Чередниченко В.А.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Быть или не быть (оценка решения кандидата идти на выборы).- М.,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1. Принятие решения // Психология выборов.- М., 2005, с. 6-37.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Стратегічне планування виборчої кампанії. Виборча стратегія та тактика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Адлер 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Лекции по аналитической психологии.- М.-К.,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Стратегія політичної команди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 час виборчої кампанії, с. 436-446, Розділ 17. Політичний маркетинг, с. 408-424.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Як стати популярним, перемогти на виборах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утриматись на пол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тичному 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мпі.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іопсихологія і технологія політичної боротьби.- К., 1993, Розділ 3. Політичний маркетинг або маленькі хитрощі великої політики, с. 43-67, Розробка стратегії виборчої кампанії, с. 74-83.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 В. М., Ребкало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та ін. Практична політологія.- К, 1998, Оцінка політичної ситуації, с. 103-105, Розроблення стратегії виборчої кампанії, с. 106-115.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Беляков Е.Н.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Устинкин С.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Политический консалтинг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К., 2003,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Стратегія й тактика, форми і методи, с. 18-35, Мета, стратегія і тактика, с. 241-249, Планування передвиборних і виборчих кампаній, с. 250-258.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Григорьев А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В., О’Дей Д.Б.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Планирование политических кампаний. Шаг за шагом к победе на выборах.-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Гришин Н.В.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Основы проведения избирательных кампаний.-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Гоулд Ф.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Стратегическое планирование избирательной кампании // Политология.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Хрестоматия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 ред. М. А. Василика.- М., 2000, с. 436-442.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(Полис, 1993, № 4).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Стратегическое планирование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-25, День выборов, с. 143-152.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Етнопсихологія. Навч-метод. посібник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 ред. Л. Е. Орбан, В. Д. Хруща.- Івано-Франківськ,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Задорин И.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Экспертный сценарно-прогностический мониторинг // Вопросы социологии, 1994, № 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Зотова З.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Избирательная кампания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технологии организации и проведения.-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Ірха К.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Вплив опозиційного статусу на побудову платформи політичної дії // Освіта Регіону. Політологія, Психологія, Комунікації, 2008, № 1-2, с. 29-33.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Каптерев С. 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Политическая коммуникация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основы управления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збирательным процессом: 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Розділ 2. Конструювання комунікативної політичної реальності: стихія під прицілом, с. 61-149.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Ковлер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Избирательная кампания: организация и методы работы с избирателями.-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Ковлер А. И., Зотова З. М.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Стратегия избирательной кампании и ее планирование.-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Короткова Л. 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Социология общественного мнения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Конспект лекций.- СПб,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Лебон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Психология народов и масс.- СПб.,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Избирательные технологии: истории, теория, практика/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для кандидатов и избирателей.- М., 2000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Исследование социологических аспектов избирательной кампании, с. 172-206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Лучин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Общественный контрольна выборах и референдуме. Справочник для наблюдателя.-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Стратегия избирательной кампании,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12-25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Тактика избирательной кампании,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25-33, 22 совета по мерам безопасности,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с. 281-284  // Война по правилам и без… Технологии изготовления предвыборных миражей.-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б. статей.- М., 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Недяк И.Л.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Политический маркетинг. Основы теории.- М.,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Недяк И.Л.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Теория и практика избирательных кампаний.-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Ольшанский Д.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Массовое сознание. Политико-психологический словарь.-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Парникель Ю.Л.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Прикладная социология.- Псков,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Петракова Є.Р.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Політичний маркетинг в Україні: сутність і функціональна роль. Автореф. дис. на здобуття наук. ступеня канд. політ. наук.- О., 2004.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Пірне М. І.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етнопсихології. Підручник.- 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Планирование времени в ходе политических кампаний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Методическое пособие.-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Планирование политических кампан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: Пособие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.- М.,1994.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Политический маркетинг. Практические советы.-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Антропологические основы и особенности электорального поведения, с. 751-760.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рилейшнз.- К., 2004, Цільова аудиторія та її характеристики, с. 201-202.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Стратегія як мистецтво і особливий вид аналітики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Політичний менеджмент, 2004, № 2(5), с. 3-28.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Предвыборная кампания. План основн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х мероприятий. Методическая разработка МРИ (США).-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Слісаренко І.Ю.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 у системі комунікації та управління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Навч. посіб.-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Стратегия планирования избирательной кампании.-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Політичний маркетинг та стратегія виборчого PR, с. 79-91, Моделі планування в політичному маркетингу, с. 92-94, Складові виборчої стратегії, с. 96-104, Стратегія сходження на владний Олімп, с.107-120, Загальні вимоги до тактики виборчого PR, с. 121- 134.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Хімченко О.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Політичні партії і виборчий процес в умовах розбудови демократичного суспільства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Навчальний посібник.- К., 2006, Проектування стратегії виборчої кампанії, с. 133-161, Проектування тактики виборчої кампанії, с. 161-201.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3. Составление стратегического плана кампании, Гл. 6. Текущая информационная и аналитическая деятельность // Психология выборов.- М., 2005, с. 65-141, 245-262.  </w:t>
      </w:r>
    </w:p>
    <w:p w:rsidR="0015320B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Юрьев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Введение в политическую психологию.- СПб.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1992. </w:t>
      </w:r>
    </w:p>
    <w:p w:rsidR="00F0350E" w:rsidRPr="00F0709F" w:rsidRDefault="00F0350E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та завдання виборчого штабу.Конкуренти та союзники. Добровольці та агітатори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Амелин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Н., Борисова Н. В., Наумов В. И., Пуздрач Ю. В. Выборы 95: Кандидат в депутаты и его команда.-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Маркетинг і менеджмент виборчої кампанії.- К.,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ідручник.- К., 2009,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Політична команда, с. 428-432, Розділ 18. Політичний менеджмент, с. 424-472.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Політологія: теорія, методологія, практика.- К.,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Політичний маркетинг і менеджмент.- К., 1996.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стати популярним, перемогти на виборах і утриматись на політичному Олімпі. Соціопсихологія і технологія політичної боротьби.- К., 1993,Формування команди політичного лідера, с. 67-74,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Політичний менеджмент, с. 101-126.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 В. М., Ребкало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та ін. Практична політологія.- К, 1998, Формування команди, с. 99-103.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 помощь наблюдателю на выборах и референдуме: Учебн. Пособие.-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Підходи до організації і функціонування штабу виборчої кампанії, с. 51-53.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Головятинская М.Д.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Электоральное поведение: Методические рекомендации для студентов всех специальностей.- Волгоград,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Штаб кампании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81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Конкуренты и союзники, с. 103-116,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Добровольцы и агитаторы, с. 117-132.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Кудинов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Методические рекомендации по организации и проведению избирательных кампаний в регионах.-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Работа оперативных групп и полиграфическая реклама,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180-198, Сбор информации о соперниках и их планах,  с. 284-290.// Война по правилам и без… Технологии изготовления предвыборных миражей.- М., 2003.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Мастенбрук В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 Переговоры.- Калуга,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б. статей.-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Гл. 4. Психолого-акмеологические признаки эффективного менеджмента, с. 244-341, Гл. 5. Политический лидер и политическая команда в системе политического менеджмента, с. 341-424. Гл. 6. Политико-акмеологическое обеспечение эффективного менеджмента, с. 424-546.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Политическое управление. Курс лекций.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ред. В.С. Комаровского, С.В. Рогачева.-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Полторак В.А., Петров О.В.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Избирательные кампании: научный подход к организации.- К.,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Попов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как политико-управленческая технология и научная дисциплина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взгляд пол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толога //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Вестн. Московского ун-та, Сер. 12.,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Полит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Науки, 2006, № 1, с. 21-27.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Пушкарева Г.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Политический менеджмент.-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Романов А.А.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Грамматика деловых бесед.- Тверь,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Общая и прикладная политология: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Справочник по политическому консультированию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од ред. Д. Перлматтера.-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Гл. Соціальний моніторинг та аналітична діяльність у виборчому PR, с. 316-331, Гл. 18. Виборчий штаб, с. 352-368.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Технология и организация избирательных кампаний. Зарубежный и отечественный опыт.-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Форми та методи залучення громадськості: навч. посіб. / Ф. М. Рудич, Р. В. Балабан, Ю. С. Ганжуров та ін.-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lastRenderedPageBreak/>
        <w:t xml:space="preserve">Формирование групп поддержки в ходе предвыборной кампании: Методическое пособие.-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2. Формирование команды, Гл. 7. Работа с командой, Гл. 8. Конкуренты и выборы // Психология выборов.- М., 2005, с. 37-64, 262-300. 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50E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350E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Виборча комунікація.ЗМІ та вибори. Інформаційні хвилі виборчої кампанії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Александров А.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Современная психотерапия: Курс лекций.-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Інформаційно-комунікаційний менеджмент у глобальному суспільстві: психологія, технології, техніка паблік рилейшнз.- К., 2005.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Політологія: наука і навчальна дисципліна: Підручник.- К., 2009, Розділ 13. Політична комунікація, с. 340-357, Політична символіка, с. 340-346,  Інформаційне забезпечення роботи політичної команди на виборах, с. 432-436, Інформаційно-комунікаційна діяльність політичної команди в теле- та радіо просторі, с. 446-472.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Як стати популярним, перемогти на виборах і утриматись на політичному Олімпі (соціопсихологія і технологія політичної боротьби).- К., 1993, Організація передвиборної агітації, с. 95-101.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Борев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Ю.,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Коваленко А.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Культура и массовая коммуникация.- М., 1986.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Борисов Б.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Технологии рекламы 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К., 2003,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 3. Психологічний вплив на електорат, с. 92-210, Форми, методи і прийоми впливу на електорат, с. 210- 232.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Галумов Э.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.- М., 2004.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Дейк Т.А.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ван. Язык.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Познание. Коммуникация.-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Делл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Линда Т.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Учебник по рекламе. Как стать известным, не тратя денег на рекламу.- Минск,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Демосфен.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Речи.- М., 1954.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Дерябо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Ясвин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Гроссмейстер общения. Иллюстрированный самоучитель психологического мастерства.-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Информационная волна, с. 69-79.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Європейський демократичний доробок у галузі виборчого права. Матеріали Венеціанської Комісії, органів Ради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пер.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зангл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 ред. Ю. Ключковського. Вид. 2-е, випр. і доповн.- К., 2009, Висновок щодо запропонованих змін до Рекомендації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R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(99) 15 “Про висвітлення засобами масової інформації виборчих кампаній”,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254-262, Рекомендація Комітету Міністрів Ради Європи “Про висвітлення в засобах масової інформації виборчих кампаній”,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468-472.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Зарецкая Е.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Риторика. Теория и практика речевой коммуникации.-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Зверинцев А.Б.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Коммуникативный менеджмент: Рабочая книга менеджера PR.-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Землянова Л.М.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Зарубежная коммуникативистика в преддверии информационного общества: Толковый словарь терминов и концепций.-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Землянова Л.М.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Современная американская коммуникавистика. Теоретические концепции, проблемы, прогнозы.-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Ивин А.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Основы теории аргументации.-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Ильин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Отзвук слова. Из опыта работы спичрайтеров первого Президента России.-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>Калиберда  Е.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Связи с общественностью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вводный курс. Учебное пособие.-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Каптерев С. 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Политическая коммуникация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основы управления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збирательным процессом: 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Розділ 1. Політична комунікація: стартова лінія, с. 9-41.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Комов С.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Информационная борьба в политических конфликтах: вопросы теории // Информатика и вычислительная техника, 1996, № 1-2.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Кондратьев Э.В., Абрамов Р.Н.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Связи с общественностью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пособие для высшей школы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бщ. ред. С. Д. Резника.-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Конецкая В.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Социология коммуникации: Учебн.- М.,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Ларсен С. Ф.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Память на новости, сообщаемые по радио: структура сообщения и ”обновление” знания // Психологические исследования общения.- М., 1985.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Лисовский С.Ф., Евстафьева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технологии: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история, теория, практика: Учебн. пособие для кандидатов и избирателей.- М., 2000, Стратегия политической коммуникации в период избирательной кампании, с. 206-244.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Литвак М.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Е.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Из ада в рай. Избранные лекции по психотерапии.- Ростов-на-Дону,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Ляпина Т.В.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реклама.- К., 2000.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Максимов А. 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Работа с газетами, с. 106-117, Работа с телевидением и радио, с. 119-129, Прямая почтовая рассылка, с. 131-140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Встр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чи и поездки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кандидата, с. 140-147, Работа оперативных групп и политическая реклама, с. 180-196. //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Война по правилам и без… Технологии изготовления предвыборных миражей.-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Малаканова О.А.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коммуникация  // Политическая социология и современная российская политика: сб. уч. материалов / Под ред. 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Г.В.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Голосова, Е. Ю. Мелешкиной.- СПб,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Мартин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Манипулирование встречами. Как добиться чего вы хотите, когда вы этого хотите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ер. с англ. – Минск, 1997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Матвієнко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Основи інформаційного менеджменту. Навч. посібник.-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Михалкович В.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Изобразительный яз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к средств массовой коммуникации.- М., 1986.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Михальская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Основы риторики. Мысль и слово.-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Михальская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Русский Сократ. Лекции по сравнительно-исторической риторике.-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Москаленко А.З.,Губерський Л. В.,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Іванов В. Ф., Вергун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Масова комунікація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ідручник.- К., 1985.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Московичи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Наука о массах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Психология масс. Хрестоматия / Д. Я. Райгородский (редактор-составитель).- Самара, 2006, Стратегия пропаганды и коллективного внушения, с. 502-516.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Ножин Е.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Мастерство устного выступления.-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Основи політичної науки: Курс лекцій за ред. Б. Кухти. Ч.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Політичн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ідомість і культура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.- Львів, 199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Політична пропаганда, с. 175-211, Політичні комунікації та культура, с. 495-522.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Основы психологии и педагогики пропагандисткой работы.- К., 1988.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Основы теории коммуникации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од ред. М. А. Василика.-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Петрунин Ю.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Политические коммуникации: Учебн. пособие для студентов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А. И. Соловьева.- М.,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Повышение активности избирателей социально-политическими средствами, с. 774-793.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Почепцов Г. Г.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Вступ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до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нформац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йних в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йн.- Ки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ї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в,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Информационные войны.- М., К.,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Почепцов Г.Г.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Коммуникативные технологии двадцатого века.- М.-К.,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Почепцов Г. Г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Паблік рилейшнз: Навч.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пос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ібник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.- К., 2004, Гл. 2. Прес-реліз, с. 40, Презентація, с. 41, Гл. 15. Масова людина: психологічні й комунікативні особливості, с. 267-278, Гл. 17. Стратегічні комунікації, с. 289-304, Гл. 19. Орієнтовані комунікації, с. 315-322, Гл. 20. Комунікації виразності, с. 322-329, Гл. 22. Комунікативний базис сучасних виборчих кампаній, с. 342-355.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lastRenderedPageBreak/>
        <w:t>Почепцов 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Теорія комунікації.- К.,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Теория и практика информационных войн.- Ровно,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Элементы теории коммуникации.- Ровно, 1999.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ед. Ю. С. Коноплина, А. А.Чемшита, А. С. Каневского.- М., 1998.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C42BD4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Рождественский Ю. В.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Теория риторики.- М.,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Ромат Е.В.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Реклама. –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proofErr w:type="gramStart"/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Сахарный</w:t>
      </w:r>
      <w:proofErr w:type="gramEnd"/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 Л.В.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Введение в психолингвистику.- Л.,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Серио 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Основы искусства речи.-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Серов 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Цвет как время, пространство и эмоции // Петербургский рекламіст,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1996, № 11.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Ситников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Гундарин М. Победа без победителей. Очерки теории прагматической коммуникаций.-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Слісаренко І.Ю.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 у системі комунікації та управління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Навч. посіб.-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Соколов А.Е.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Метатеория социальной коммуникации.- СПб., 2001.- 351 с.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Сопер 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искусства речи.- Ростов-на-Дону,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Гл. 15. Засоби масової інформації в системі PR, c. 293-316, Гл. 17. Політична реклама, с. 331-352.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Сэндидж Ч. Г., Фрайбургер В., Ротцолл К.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Реклама: теория и практика.- М., 1989.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Теория и практика массовой коммуникации.-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Фоли Дж.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Энциклопедия знаков и символов.-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Фуко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Слова и вещи. Археология гуманитарных наук.-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Цицерон Марк Тулий.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Речи. В 2-х т.- М., 1962.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Чекмишев О.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Роль ЗМІ у виборчій кампанії: європейські ідеали та українські реалії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// Analityka, 2001, № 2, с. 2-10.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4. Воздействие на электорат, Гл. 5. Кандидат и народ. // Психология выборов.- М., 2005, с. 141-245.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</w:t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Г., фон Франц М., Л. Хендерсон Дж. Л., Якоби И., Яффе А.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Человек и егосимволы.- М., 1991.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Технологія “розкрутки” міфу та ідеї. Формування іміджу лідера чи партії (блоку)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ідручник.- К., 2009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Політичне рекламування. Імідж, с. 417-424.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Як стати популярним, перемогти на виборах і утриматись на політичному Олімпі (соціопсихологія і технологія політичної боротьби).- К., 1993,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“Ідеальний” депутат, с. 44-49,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Імідж напродаж: політик і преса, с. 49-59,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ворення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передвиборної програми, с. 83-87, Політична геронтологія або популярність політичного лідера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як її втримати? с.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102-113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Водотынский Д., Егорова-Гантман Е., Косолапова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Политиками не рождаются: как стать и остаться эффективным политическим лидером: Психологическое пособие для политиков.-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К., 1991, Политический лидер, с. 32-72, “Идеальная политическая партия” (технология конструирования), с. 94-110.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Головатий М.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Ф.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Політична психологія: Навч.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іб.- К., 2001 // http://buklib.net/component/option.com._jbook/task,view/Itemid,99999999/catid,197/id,9117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Делл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Линда Т.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Учебник по рекламе. Как стать известным, не тратя денег на рекламу.- Минск,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Подготовка кандидата, с. 53-67.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Н., Шляхтин Г. С.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Психологические проблемы политического лидерства. Учебн. Пособие.- Новгород, 1991.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 xml:space="preserve">Зотова З.М.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Имидж 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дера. Психологическое пособие для политиков.-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Ресурсний потенціал символів у проектуванні політичної реальності, с. 161-179.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Леммерман Х.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Учебник риторики.-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Имидж кандидата, с. 37-61, Предварительная раскрутка, с. 92-99, Программа кандидата, с. 102-105// Война по правилам и без… Технологии изготовления предвыборных миражей.-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Михайличенко Н.А.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риторики.- М., 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Основи політичної науки: Курс лекцій за ред. Б. Кухти. Ч.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Політичн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ідомість і культура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.- Львів, 199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Політична психологія, с. 111-169.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Паркинсон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Люди сделают так, как захотите вы.-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Политические технологии / Ро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сия: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партии, выборы.- М., 1996.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Политический консультант в российских избирательных кампаниях. Психологическое пособие для политиков и политических консультантов.- М.</w:t>
      </w:r>
      <w:r w:rsidRPr="00C42B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Политическое консультирование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ед. Е. Егоровой-Гантман, И. Минтусова.- М,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Профессия: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имиджмейкер.- К.,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Пронников В. А., Ладанов И. 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Язык мимики и жестов.-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Розділ 4. 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ідж у системі виборчого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219-291.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Хагазерова Г.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риторика.-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Шепель В.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Имиджелогия. Как нравиться людям: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Шепель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Имиджелогия. Секреты личного обаяния.- М., 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Юнг К. 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Архетип и символ.- М.,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Либидо, его метаморфозы и символы.- СПб.,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Психологические типы.- М., 1996. </w:t>
      </w:r>
    </w:p>
    <w:p w:rsidR="0015320B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Юрьев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Введение в политическую психологию.- СПб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1992. </w:t>
      </w:r>
    </w:p>
    <w:p w:rsidR="006D7B8D" w:rsidRDefault="006D7B8D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6D7B8D" w:rsidRPr="00F0709F" w:rsidRDefault="006D7B8D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Сутність та класифікаці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 передвиборчих та виборчих 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15320B" w:rsidRPr="006D7B8D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Анохин М.Г., Комаровский В. С.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Политика: Возможность современных технологий.-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Політичне маніпулювання, с. 350-357.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Як стати популярним, перемогти на виборах і утриматись на політичному Олімпі (соціопсихологія і технологія політичної боротьби).- К., 1993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Розуміння передвиборних і виборчих технологій, с. 35-38, “Чисті” і “брудні” виборчі технології, с. 39-44, Адміністративний ресурс, с. 45-50, Сутність політико-психологічних передвиборних і виборчих технологій, їх класифікація, с. 264-274.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1991, Гл. 3. Политические антитехнологии и их распознание (Опыт концептуализации политических уловок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)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с. 72-94.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Галумов Э.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.- М.,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Выборы. Технологии избирательных кампаний.- Харьков, 1998, с. 110-115.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 Н.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Как победить на выборах: психотехника эффективного п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оведения избирательной кампании / Научно-практическое пособие.- Обнинск:,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Зайцевский П.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Типи соціально-комунікативних технологій на виборах, с. 290-326.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 xml:space="preserve">Корнієнко В. О.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Політичні технології у політичній практиці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 політологія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Навч. Посібник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За ред. В.П. Горбатенка.-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Кочубей Л.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Виборч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технолог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ії: Навч. посіб.-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Избирательные технологии: истории, теория, практика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 для кандидатов и избирателей.- М.,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Кампания дискредитации и оборона, с. 215-223,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”Грязная” избирательная кампания, с. 238-276. // Война по правилам и без… Технологии изготовления предвыборных миражей.-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Московичи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Наука о массах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Психология масс. Хрестоматия / Д. Я. Райгородский (редактор-составитель).- Самара, 2006, Стратегия пропаганды и коллективного внушения, с. 502-516.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Политические технологии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О.Ф. Шаброва.- М,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Почепцов Г.Г.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Как ведуться тайн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ые войны. Психологические операции в современном мире.- Ровно,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рилейшнз.- К., 2004, Гл. 11. Чутки в структурі суспільної думки, с. 216-224, Гл. 13. ПР і супутні науки, с. 240-253.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Спиндоктор.-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Скрипкина Ж. Б.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Избирательные системы и технологи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: Учебн. пособие.-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Соловьев А.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Политология. Политическая теория и политические технологии.- М.,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Чумиков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Н., Бочаров М. П.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Связи с общественностью: теория и практика: Учебн. Пособие.-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Шведа 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Виборча система і виборчі технології // </w:t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Шведа Ю.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Партії та партійна система України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Навчальний посібник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.- Львів, 2001,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57-62. </w:t>
      </w:r>
    </w:p>
    <w:p w:rsidR="0015320B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469A3" w:rsidRDefault="009469A3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469A3" w:rsidRPr="00F0709F" w:rsidRDefault="009469A3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Базові та диференційні виборчі технології. Виборче мистецтво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Менеджмент виборчої кампанії, с. 428-432.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Борисов Б.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Технологии рекламы 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: Навчально-мнтодичний посібник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.- К., 2003, Базові політико-психологічні передвиборні та виборчі технології, с. 274-332, Диференційні передвиборні й виборчі технології, с. 332-392.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Война по правилам и без…Технологии изготовления предвыборных миражей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Учебн.-практ. 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Автор-составитель А. А. Максимов.-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1991, Политические антитехнологии и их распознание (Опыт концептуализации политических уловок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)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с. 72-94.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Выборы. Технологии избирательных кампаний.- Харьков,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 Н.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Как победить на выборах: психотехника эффективного п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оведения избирательной кампании / Научно-практическое пособие.- Обнинск,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Зайцевский П.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Избирательн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ые технологии и избирательное искусство: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Сб. статей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 общ. ред. С. В. Устименко.-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Избирательные технологии: истории, теория, практика.- М., 2000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Гл. 5. Исследование социологических аспектов избирательніх кампаній, с. 172-206, Гл. 7. Практика предвыборных политических коммуникаций в современной России, с. 244-290.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Общая и прикладная политология: Учебн. Пособие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Политические технологии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О.Ф. Шаброва.- М,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lastRenderedPageBreak/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ед. Ю. С. Коноплина, А. А.Чемшита, А. С. Каневского.- М.,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Сегела Ж.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Национальные особенности охоты за голосами.-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Скрипкина Ж. Б.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Избирательные системы и технологи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: Учебн. пособие.-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Вузовский учебник, 2007.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Соловьев А.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Политология. Политическая теория и политические технологии.- М., 2001.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Сучасний виборчий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/ Кер.авт. кол. В. В. Лісничий.- К., 2004, Характеристика зарубіжних шкіл виборчого PR, с. 30-34. </w:t>
      </w:r>
    </w:p>
    <w:p w:rsidR="0015320B" w:rsidRPr="0015320B" w:rsidRDefault="0015320B" w:rsidP="00153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15320B" w:rsidRPr="00A8389E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Законитаіншінормативніакти</w:t>
      </w:r>
      <w:r w:rsidRPr="00A8389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</w:p>
    <w:p w:rsidR="0015320B" w:rsidRPr="00A8389E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 Копенгагенского совещания Конференции по человеческому измерению СБСЕ // Международные акты о правах человека: Сборник документов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ост. В. А Карташкин, Е. А. Рукашева.- М., 1999, с. 653-664.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Європейський демократичний доробок у галузі виборчого права. Матеріали Венеціанської Комісії, органів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ади: пер. з англ. / За ред. Ю. Ключковського. Вид. 2-е, випр. і доповн.- К., 2009.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Загальна декларація прав людини. Прийнята і проголошена Генеральною Асамблеєю ООН 10 грудня 1948 року // Міжнародні документи ООН з питань прав людини.- К., 1995.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вибори Президента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1999, № 54, 25 березня.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внесення змін до Закону України “Про вибори Президента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2004, № 364, 6 квітня.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внесення змін до деяких законодавчих актів України у зв’язку із запровадженням державного фінансування політичних партій в Україні”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ади України, 2004, № 15, ст. 218.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вибори народних депутатів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2004, № 64, 6 квітня.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всеукраїнський та місцеві референдуми”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 України, 1991, № 3, ст. 443.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Центральну виборчу комісію”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 України, 1998, № 5, ст.17.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Збірник виборчих законів 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країн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Центральної та Східної Європи / Міжнародна Фундація Виборчих систем (IFES).- Вашингтон, 2002.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Коментар доЗакону України “Про вибори народних депутатів України” / За ред. М. І. Ставнійчук та М. І. Мельника.- К., 2002.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Конституции государств Европейского Союза.- М., 1999.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Конституции государств Центральной и Восточной Европы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ед. Н. В. Варламова.- М., 1997.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Кравченко В. В., Пухтинський М. О.</w:t>
      </w: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Науково-практичний коментар Закону України “Про вибори народних депутатів України”.- К., 1997.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Малишко М.</w:t>
      </w: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Конституції зарубіжних 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країн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України.- К., 2000.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Міжнародний пакт про громадянські та політичні права. Факультативний протокол до Міжнародного пакту про громадянські та політичні права // Міжнародні документи ООН з питань прав людини.- К., 1995.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Права людини. Міжнародні договори України. Декларації, документи / Упор. Ю. К. Качуренко.- К., 1992.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Права человека и выборы: Пособие по правовым, техническим аспектам и аспектам прав человека, связанным с проведением выборов // ООН. Центр по правам человека.- Нью-Йорк-Женева: ООН, 1995.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Указ Президента України № 62/206 “Про забезпечення проведення демократичних, чесних і прозорих виборів 2006 року”.</w:t>
      </w:r>
    </w:p>
    <w:p w:rsidR="0015320B" w:rsidRPr="0041013A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94813" w:rsidRPr="0015320B" w:rsidRDefault="00694813">
      <w:pPr>
        <w:rPr>
          <w:lang w:val="ru-RU"/>
        </w:rPr>
      </w:pPr>
      <w:bookmarkStart w:id="0" w:name="_GoBack"/>
      <w:bookmarkEnd w:id="0"/>
    </w:p>
    <w:sectPr w:rsidR="00694813" w:rsidRPr="0015320B" w:rsidSect="00EF2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42"/>
    <w:multiLevelType w:val="hybridMultilevel"/>
    <w:tmpl w:val="A536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3FC9"/>
    <w:multiLevelType w:val="hybridMultilevel"/>
    <w:tmpl w:val="DDF4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1FA7"/>
    <w:multiLevelType w:val="hybridMultilevel"/>
    <w:tmpl w:val="30C2E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B4F9D"/>
    <w:multiLevelType w:val="hybridMultilevel"/>
    <w:tmpl w:val="95C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7FB6"/>
    <w:multiLevelType w:val="hybridMultilevel"/>
    <w:tmpl w:val="11D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447B"/>
    <w:multiLevelType w:val="hybridMultilevel"/>
    <w:tmpl w:val="D27E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820"/>
    <w:multiLevelType w:val="hybridMultilevel"/>
    <w:tmpl w:val="C12E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B5428"/>
    <w:multiLevelType w:val="hybridMultilevel"/>
    <w:tmpl w:val="6364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F88"/>
    <w:multiLevelType w:val="hybridMultilevel"/>
    <w:tmpl w:val="881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70FAE"/>
    <w:multiLevelType w:val="hybridMultilevel"/>
    <w:tmpl w:val="3AF6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5142"/>
    <w:multiLevelType w:val="hybridMultilevel"/>
    <w:tmpl w:val="929E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302FB"/>
    <w:multiLevelType w:val="hybridMultilevel"/>
    <w:tmpl w:val="EBF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A7745"/>
    <w:multiLevelType w:val="hybridMultilevel"/>
    <w:tmpl w:val="041A9B98"/>
    <w:lvl w:ilvl="0" w:tplc="96FA89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0148C"/>
    <w:multiLevelType w:val="hybridMultilevel"/>
    <w:tmpl w:val="2B8E3C38"/>
    <w:lvl w:ilvl="0" w:tplc="1B920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65DF8"/>
    <w:multiLevelType w:val="hybridMultilevel"/>
    <w:tmpl w:val="39D6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F38A3"/>
    <w:multiLevelType w:val="hybridMultilevel"/>
    <w:tmpl w:val="F4E2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3D6A"/>
    <w:multiLevelType w:val="hybridMultilevel"/>
    <w:tmpl w:val="8842C9C4"/>
    <w:lvl w:ilvl="0" w:tplc="0434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356CD"/>
    <w:multiLevelType w:val="hybridMultilevel"/>
    <w:tmpl w:val="4986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0155C"/>
    <w:multiLevelType w:val="hybridMultilevel"/>
    <w:tmpl w:val="8332B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E22D4"/>
    <w:multiLevelType w:val="hybridMultilevel"/>
    <w:tmpl w:val="9428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53E13"/>
    <w:multiLevelType w:val="hybridMultilevel"/>
    <w:tmpl w:val="0EAC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F5791"/>
    <w:multiLevelType w:val="hybridMultilevel"/>
    <w:tmpl w:val="3490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33A1A"/>
    <w:multiLevelType w:val="hybridMultilevel"/>
    <w:tmpl w:val="999A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82849"/>
    <w:multiLevelType w:val="hybridMultilevel"/>
    <w:tmpl w:val="C69C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30513"/>
    <w:multiLevelType w:val="hybridMultilevel"/>
    <w:tmpl w:val="C56C4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F0F06"/>
    <w:multiLevelType w:val="hybridMultilevel"/>
    <w:tmpl w:val="7D5E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4758D"/>
    <w:multiLevelType w:val="hybridMultilevel"/>
    <w:tmpl w:val="721A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E0C7A"/>
    <w:multiLevelType w:val="hybridMultilevel"/>
    <w:tmpl w:val="6A1A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46E2B"/>
    <w:multiLevelType w:val="hybridMultilevel"/>
    <w:tmpl w:val="0B32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61A37"/>
    <w:multiLevelType w:val="hybridMultilevel"/>
    <w:tmpl w:val="2FB49A96"/>
    <w:lvl w:ilvl="0" w:tplc="82BA7B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D3985"/>
    <w:multiLevelType w:val="hybridMultilevel"/>
    <w:tmpl w:val="52F2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8716C"/>
    <w:multiLevelType w:val="hybridMultilevel"/>
    <w:tmpl w:val="695A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29"/>
  </w:num>
  <w:num w:numId="9">
    <w:abstractNumId w:val="6"/>
  </w:num>
  <w:num w:numId="10">
    <w:abstractNumId w:val="10"/>
  </w:num>
  <w:num w:numId="11">
    <w:abstractNumId w:val="28"/>
  </w:num>
  <w:num w:numId="12">
    <w:abstractNumId w:val="11"/>
  </w:num>
  <w:num w:numId="13">
    <w:abstractNumId w:val="31"/>
  </w:num>
  <w:num w:numId="14">
    <w:abstractNumId w:val="17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23"/>
  </w:num>
  <w:num w:numId="20">
    <w:abstractNumId w:val="19"/>
  </w:num>
  <w:num w:numId="21">
    <w:abstractNumId w:val="7"/>
  </w:num>
  <w:num w:numId="22">
    <w:abstractNumId w:val="0"/>
  </w:num>
  <w:num w:numId="23">
    <w:abstractNumId w:val="26"/>
  </w:num>
  <w:num w:numId="24">
    <w:abstractNumId w:val="18"/>
  </w:num>
  <w:num w:numId="25">
    <w:abstractNumId w:val="15"/>
  </w:num>
  <w:num w:numId="26">
    <w:abstractNumId w:val="22"/>
  </w:num>
  <w:num w:numId="27">
    <w:abstractNumId w:val="30"/>
  </w:num>
  <w:num w:numId="28">
    <w:abstractNumId w:val="27"/>
  </w:num>
  <w:num w:numId="29">
    <w:abstractNumId w:val="20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/>
  <w:rsids>
    <w:rsidRoot w:val="00F816E7"/>
    <w:rsid w:val="0015320B"/>
    <w:rsid w:val="00232B09"/>
    <w:rsid w:val="00694813"/>
    <w:rsid w:val="006D7B8D"/>
    <w:rsid w:val="009469A3"/>
    <w:rsid w:val="00A8389E"/>
    <w:rsid w:val="00EF21B4"/>
    <w:rsid w:val="00F0350E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320B"/>
  </w:style>
  <w:style w:type="table" w:styleId="a3">
    <w:name w:val="Table Grid"/>
    <w:basedOn w:val="a1"/>
    <w:rsid w:val="001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3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320B"/>
  </w:style>
  <w:style w:type="table" w:styleId="a3">
    <w:name w:val="Table Grid"/>
    <w:basedOn w:val="a1"/>
    <w:rsid w:val="001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3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2012-11-12T01:28:00Z</dcterms:created>
  <dcterms:modified xsi:type="dcterms:W3CDTF">2012-11-12T01:28:00Z</dcterms:modified>
</cp:coreProperties>
</file>